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75A5863B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b/>
          <w:sz w:val="24"/>
          <w:szCs w:val="24"/>
        </w:rPr>
        <w:t>3</w:t>
      </w:r>
      <w:r w:rsidR="00F27C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3563BE00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Wedne</w:t>
      </w:r>
      <w:r w:rsidR="00F27CCD">
        <w:rPr>
          <w:rFonts w:ascii="Times New Roman" w:hAnsi="Times New Roman" w:cs="Times New Roman"/>
          <w:sz w:val="24"/>
          <w:szCs w:val="24"/>
        </w:rPr>
        <w:t>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2F6657">
        <w:rPr>
          <w:rFonts w:ascii="Times New Roman" w:hAnsi="Times New Roman" w:cs="Times New Roman"/>
          <w:sz w:val="24"/>
          <w:szCs w:val="24"/>
        </w:rPr>
        <w:t>3</w:t>
      </w:r>
      <w:r w:rsidR="00F27CCD">
        <w:rPr>
          <w:rFonts w:ascii="Times New Roman" w:hAnsi="Times New Roman" w:cs="Times New Roman"/>
          <w:sz w:val="24"/>
          <w:szCs w:val="24"/>
        </w:rPr>
        <w:t xml:space="preserve">1 </w:t>
      </w:r>
      <w:r w:rsidR="00FA1EC3">
        <w:rPr>
          <w:rFonts w:ascii="Times New Roman" w:hAnsi="Times New Roman" w:cs="Times New Roman"/>
          <w:sz w:val="24"/>
          <w:szCs w:val="24"/>
        </w:rPr>
        <w:t>January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</w:t>
      </w:r>
      <w:r w:rsidR="00371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6C035A89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755B92">
        <w:rPr>
          <w:rFonts w:ascii="Times New Roman" w:hAnsi="Times New Roman" w:cs="Times New Roman"/>
          <w:sz w:val="24"/>
          <w:szCs w:val="24"/>
        </w:rPr>
        <w:t xml:space="preserve">, </w:t>
      </w:r>
      <w:r w:rsidR="00374689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CB1A13">
        <w:rPr>
          <w:rFonts w:ascii="Times New Roman" w:hAnsi="Times New Roman" w:cs="Times New Roman"/>
          <w:sz w:val="24"/>
          <w:szCs w:val="24"/>
        </w:rPr>
        <w:t>Jamie Davis, Secretary/Treasurer</w:t>
      </w:r>
      <w:r w:rsidR="006E5264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>Taft Tucker,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Teddy Oliver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Russ Ratcliff,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</w:t>
      </w:r>
      <w:r w:rsidR="002F6657">
        <w:rPr>
          <w:rFonts w:ascii="Times New Roman" w:hAnsi="Times New Roman" w:cs="Times New Roman"/>
          <w:sz w:val="24"/>
          <w:szCs w:val="24"/>
        </w:rPr>
        <w:t>Rogers Leonard</w:t>
      </w:r>
      <w:r w:rsidR="006E5264">
        <w:rPr>
          <w:rFonts w:ascii="Times New Roman" w:hAnsi="Times New Roman" w:cs="Times New Roman"/>
          <w:sz w:val="24"/>
          <w:szCs w:val="24"/>
        </w:rPr>
        <w:t xml:space="preserve"> 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Commissioners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Jim Lensing &amp; Marshall Hardwick</w:t>
      </w:r>
      <w:r w:rsidR="00D3602C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were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3DA54D05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2F6657">
        <w:rPr>
          <w:rFonts w:ascii="Times New Roman" w:hAnsi="Times New Roman" w:cs="Times New Roman"/>
          <w:sz w:val="24"/>
          <w:szCs w:val="24"/>
        </w:rPr>
        <w:t>Dec</w:t>
      </w:r>
      <w:r w:rsidR="00D3602C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71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Oliver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Leonard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360FD201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2F6657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374689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66CD42F5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 xml:space="preserve">gave a broad overview regarding the goals and objectives of the District. Mr. Killen reviewed the Capital Outlay request that has been made for FY24/25-$3,000,000 in priority 1 &amp; $7,000,000 in priority 5. Mr. Killen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Newellton,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(Newellton-Waterproof)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</w:t>
      </w:r>
      <w:r w:rsidR="00374689">
        <w:rPr>
          <w:rFonts w:ascii="Times New Roman" w:hAnsi="Times New Roman" w:cs="Times New Roman"/>
          <w:sz w:val="24"/>
          <w:szCs w:val="24"/>
        </w:rPr>
        <w:t>ere</w:t>
      </w:r>
      <w:r w:rsidR="00E62FFD">
        <w:rPr>
          <w:rFonts w:ascii="Times New Roman" w:hAnsi="Times New Roman" w:cs="Times New Roman"/>
          <w:sz w:val="24"/>
          <w:szCs w:val="24"/>
        </w:rPr>
        <w:t xml:space="preserve"> both turned in on 12/1/23. </w:t>
      </w:r>
      <w:r w:rsidR="00D3602C">
        <w:rPr>
          <w:rFonts w:ascii="Times New Roman" w:hAnsi="Times New Roman" w:cs="Times New Roman"/>
          <w:sz w:val="24"/>
          <w:szCs w:val="24"/>
        </w:rPr>
        <w:t xml:space="preserve">Mr. Killen reviewed the plan regarding federal earmark requests, which will be jointly applied for. </w:t>
      </w:r>
      <w:r w:rsidR="00374689">
        <w:rPr>
          <w:rFonts w:ascii="Times New Roman" w:hAnsi="Times New Roman" w:cs="Times New Roman"/>
          <w:sz w:val="24"/>
          <w:szCs w:val="24"/>
        </w:rPr>
        <w:t>Mr. Killen gave an overview of the CRISI grant application</w:t>
      </w:r>
      <w:r w:rsidR="00866D6E">
        <w:rPr>
          <w:rFonts w:ascii="Times New Roman" w:hAnsi="Times New Roman" w:cs="Times New Roman"/>
          <w:sz w:val="24"/>
          <w:szCs w:val="24"/>
        </w:rPr>
        <w:t xml:space="preserve"> (DeltaLink)</w:t>
      </w:r>
      <w:r w:rsidR="00374689">
        <w:rPr>
          <w:rFonts w:ascii="Times New Roman" w:hAnsi="Times New Roman" w:cs="Times New Roman"/>
          <w:sz w:val="24"/>
          <w:szCs w:val="24"/>
        </w:rPr>
        <w:t>that will be jointly applied for</w:t>
      </w:r>
      <w:r w:rsidR="00866D6E">
        <w:rPr>
          <w:rFonts w:ascii="Times New Roman" w:hAnsi="Times New Roman" w:cs="Times New Roman"/>
          <w:sz w:val="24"/>
          <w:szCs w:val="24"/>
        </w:rPr>
        <w:t xml:space="preserve"> between Southeast Arkansas Economic Development District, Northeast Louisiana Multimodal District, Lake Providence Port, Harbor &amp; Terminal District, Vidalia Port Commission, &amp; Yellow Bend Port.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2F6657">
        <w:rPr>
          <w:rFonts w:ascii="Times New Roman" w:hAnsi="Times New Roman" w:cs="Times New Roman"/>
          <w:sz w:val="24"/>
          <w:szCs w:val="24"/>
        </w:rPr>
        <w:t>Ratcliff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C05689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Oliver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7E435AB4" w:rsidR="00CB1A13" w:rsidRPr="0057413D" w:rsidRDefault="00371C7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33A5">
        <w:rPr>
          <w:rFonts w:ascii="Times New Roman" w:hAnsi="Times New Roman" w:cs="Times New Roman"/>
          <w:sz w:val="24"/>
          <w:szCs w:val="24"/>
        </w:rPr>
        <w:t xml:space="preserve"> Other Business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6657">
        <w:rPr>
          <w:rFonts w:ascii="Times New Roman" w:hAnsi="Times New Roman" w:cs="Times New Roman"/>
          <w:sz w:val="24"/>
          <w:szCs w:val="24"/>
        </w:rPr>
        <w:t xml:space="preserve">discussion was made with regards to funding and letters of support from agricultural organizations in LA &amp; AR.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2F6657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and second by Mr. </w:t>
      </w:r>
      <w:r w:rsidR="00866D6E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DFB0" w14:textId="6A69B6E2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866D6E">
        <w:rPr>
          <w:rFonts w:ascii="Times New Roman" w:hAnsi="Times New Roman" w:cs="Times New Roman"/>
          <w:sz w:val="24"/>
          <w:szCs w:val="24"/>
        </w:rPr>
        <w:t xml:space="preserve">Powell </w:t>
      </w:r>
      <w:r>
        <w:rPr>
          <w:rFonts w:ascii="Times New Roman" w:hAnsi="Times New Roman" w:cs="Times New Roman"/>
          <w:sz w:val="24"/>
          <w:szCs w:val="24"/>
        </w:rPr>
        <w:t>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Ratcliff</w:t>
      </w:r>
      <w:r w:rsidR="002673BF">
        <w:rPr>
          <w:rFonts w:ascii="Times New Roman" w:hAnsi="Times New Roman" w:cs="Times New Roman"/>
          <w:sz w:val="24"/>
          <w:szCs w:val="24"/>
        </w:rPr>
        <w:t xml:space="preserve"> at 11:</w:t>
      </w:r>
      <w:r w:rsidR="002F6657">
        <w:rPr>
          <w:rFonts w:ascii="Times New Roman" w:hAnsi="Times New Roman" w:cs="Times New Roman"/>
          <w:sz w:val="24"/>
          <w:szCs w:val="24"/>
        </w:rPr>
        <w:t xml:space="preserve">17 </w:t>
      </w:r>
      <w:r w:rsidR="002673BF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F21CE"/>
    <w:rsid w:val="002F275E"/>
    <w:rsid w:val="002F60B9"/>
    <w:rsid w:val="002F6657"/>
    <w:rsid w:val="00302F3D"/>
    <w:rsid w:val="003032BC"/>
    <w:rsid w:val="00313A24"/>
    <w:rsid w:val="00317E2F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4</cp:revision>
  <cp:lastPrinted>2022-02-15T13:42:00Z</cp:lastPrinted>
  <dcterms:created xsi:type="dcterms:W3CDTF">2024-02-27T16:16:00Z</dcterms:created>
  <dcterms:modified xsi:type="dcterms:W3CDTF">2024-02-27T16:18:00Z</dcterms:modified>
</cp:coreProperties>
</file>